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49" w:rsidRPr="00A65749" w:rsidRDefault="00C03649" w:rsidP="00873C6B">
      <w:pPr>
        <w:jc w:val="center"/>
        <w:rPr>
          <w:b/>
        </w:rPr>
      </w:pPr>
      <w:r w:rsidRPr="00A65749">
        <w:rPr>
          <w:b/>
        </w:rPr>
        <w:t>Houston Baptist University</w:t>
      </w:r>
    </w:p>
    <w:p w:rsidR="00C03649" w:rsidRDefault="00873C6B" w:rsidP="00873C6B">
      <w:pPr>
        <w:jc w:val="center"/>
        <w:rPr>
          <w:b/>
          <w:sz w:val="28"/>
          <w:szCs w:val="28"/>
        </w:rPr>
      </w:pPr>
      <w:r>
        <w:rPr>
          <w:b/>
          <w:sz w:val="28"/>
          <w:szCs w:val="28"/>
        </w:rPr>
        <w:t>Department of Education and Kinesiology</w:t>
      </w:r>
    </w:p>
    <w:p w:rsidR="00ED2F1C" w:rsidRDefault="00ED2F1C" w:rsidP="00873C6B">
      <w:pPr>
        <w:jc w:val="center"/>
        <w:rPr>
          <w:b/>
          <w:sz w:val="28"/>
          <w:szCs w:val="28"/>
        </w:rPr>
      </w:pPr>
      <w:r>
        <w:rPr>
          <w:b/>
          <w:sz w:val="28"/>
          <w:szCs w:val="28"/>
        </w:rPr>
        <w:t>Lesson Plan Format</w:t>
      </w:r>
    </w:p>
    <w:p w:rsidR="00CB78D9" w:rsidRPr="00CB78D9" w:rsidRDefault="00CB78D9" w:rsidP="00873C6B">
      <w:pPr>
        <w:jc w:val="center"/>
        <w:rPr>
          <w:sz w:val="28"/>
          <w:szCs w:val="28"/>
        </w:rPr>
      </w:pPr>
      <w:r>
        <w:rPr>
          <w:sz w:val="28"/>
          <w:szCs w:val="28"/>
        </w:rPr>
        <w:t>_____________________________________________________________</w:t>
      </w:r>
    </w:p>
    <w:p w:rsidR="00C03649" w:rsidRDefault="00C03649" w:rsidP="00C03649">
      <w:pPr>
        <w:rPr>
          <w:b/>
          <w:sz w:val="28"/>
          <w:szCs w:val="28"/>
        </w:rPr>
      </w:pPr>
    </w:p>
    <w:p w:rsidR="00C03649" w:rsidRDefault="00C03649" w:rsidP="00CD1F93">
      <w:r w:rsidRPr="00A65749">
        <w:rPr>
          <w:b/>
        </w:rPr>
        <w:t>Subject</w:t>
      </w:r>
      <w:r>
        <w:t>:</w:t>
      </w:r>
      <w:r w:rsidR="003756E8">
        <w:t xml:space="preserve"> </w:t>
      </w:r>
      <w:r w:rsidR="00EF2FA7">
        <w:t>Spelling</w:t>
      </w:r>
      <w:r w:rsidR="003756E8">
        <w:tab/>
      </w:r>
      <w:r w:rsidR="00CD1F93">
        <w:tab/>
      </w:r>
      <w:r w:rsidRPr="00A65749">
        <w:rPr>
          <w:b/>
        </w:rPr>
        <w:t>Grade Level:</w:t>
      </w:r>
      <w:r w:rsidR="003756E8" w:rsidRPr="00A65749">
        <w:rPr>
          <w:b/>
        </w:rPr>
        <w:t xml:space="preserve"> </w:t>
      </w:r>
      <w:r w:rsidR="003756E8">
        <w:t>1st</w:t>
      </w:r>
      <w:r w:rsidR="00CD1F93">
        <w:tab/>
      </w:r>
      <w:r w:rsidR="00CD1F93">
        <w:tab/>
      </w:r>
      <w:r w:rsidRPr="00A65749">
        <w:rPr>
          <w:b/>
        </w:rPr>
        <w:t>Time Estimate:</w:t>
      </w:r>
      <w:r w:rsidR="00D10C7F">
        <w:t xml:space="preserve"> </w:t>
      </w:r>
      <w:r w:rsidR="00574136">
        <w:t>3</w:t>
      </w:r>
      <w:r w:rsidR="002B6124">
        <w:t>0</w:t>
      </w:r>
      <w:r w:rsidR="00CD1F93">
        <w:t xml:space="preserve"> minutes</w:t>
      </w:r>
    </w:p>
    <w:p w:rsidR="00CD1F93" w:rsidRDefault="00CD1F93" w:rsidP="00CD1F93"/>
    <w:p w:rsidR="00C03649" w:rsidRDefault="00D20913" w:rsidP="00C03649">
      <w:r w:rsidRPr="00A65749">
        <w:rPr>
          <w:b/>
        </w:rPr>
        <w:t>Unit:</w:t>
      </w:r>
      <w:r w:rsidR="00443DA4">
        <w:t xml:space="preserve"> </w:t>
      </w:r>
      <w:r w:rsidR="00EF2FA7">
        <w:t>5</w:t>
      </w:r>
      <w:r w:rsidR="00443DA4">
        <w:tab/>
      </w:r>
      <w:r w:rsidR="00CD1F93">
        <w:tab/>
      </w:r>
      <w:r w:rsidR="00CD1F93">
        <w:tab/>
      </w:r>
      <w:r w:rsidR="00CD1F93">
        <w:tab/>
      </w:r>
      <w:r w:rsidR="00CD1F93">
        <w:tab/>
      </w:r>
      <w:r w:rsidR="00CD1F93">
        <w:tab/>
      </w:r>
      <w:r w:rsidR="00CD1F93">
        <w:tab/>
      </w:r>
      <w:r w:rsidR="00EF2FA7">
        <w:t xml:space="preserve">            </w:t>
      </w:r>
      <w:r w:rsidR="00C03649" w:rsidRPr="00A65749">
        <w:rPr>
          <w:b/>
        </w:rPr>
        <w:t>Topic:</w:t>
      </w:r>
      <w:r w:rsidR="003756E8">
        <w:t xml:space="preserve"> </w:t>
      </w:r>
      <w:r w:rsidR="00435975" w:rsidRPr="00435975">
        <w:rPr>
          <w:color w:val="000000" w:themeColor="text1"/>
        </w:rPr>
        <w:t>L</w:t>
      </w:r>
      <w:r w:rsidR="00A57CC9" w:rsidRPr="00435975">
        <w:rPr>
          <w:color w:val="000000" w:themeColor="text1"/>
        </w:rPr>
        <w:t xml:space="preserve">ong </w:t>
      </w:r>
      <w:r w:rsidR="003E3F41" w:rsidRPr="00435975">
        <w:rPr>
          <w:rStyle w:val="st1"/>
          <w:color w:val="000000" w:themeColor="text1"/>
          <w:lang w:val="en"/>
        </w:rPr>
        <w:t>ā</w:t>
      </w:r>
      <w:r w:rsidR="00435975" w:rsidRPr="00435975">
        <w:rPr>
          <w:rStyle w:val="st1"/>
          <w:color w:val="000000" w:themeColor="text1"/>
          <w:lang w:val="en"/>
        </w:rPr>
        <w:t xml:space="preserve"> patterns</w:t>
      </w:r>
    </w:p>
    <w:p w:rsidR="00C03649" w:rsidRDefault="00C03649" w:rsidP="00C03649"/>
    <w:p w:rsidR="003756E8" w:rsidRPr="00435975" w:rsidRDefault="00C03649" w:rsidP="00AE1FB4">
      <w:r w:rsidRPr="00A65749">
        <w:rPr>
          <w:b/>
        </w:rPr>
        <w:t>Goal(s):</w:t>
      </w:r>
      <w:r w:rsidR="003756E8">
        <w:t xml:space="preserve"> </w:t>
      </w:r>
      <w:r w:rsidR="00435975" w:rsidRPr="00435975">
        <w:rPr>
          <w:color w:val="000000"/>
        </w:rPr>
        <w:t xml:space="preserve">The </w:t>
      </w:r>
      <w:r w:rsidR="00AE1FB4">
        <w:rPr>
          <w:color w:val="000000"/>
        </w:rPr>
        <w:t>learner</w:t>
      </w:r>
      <w:r w:rsidR="00435975" w:rsidRPr="00435975">
        <w:rPr>
          <w:color w:val="000000"/>
        </w:rPr>
        <w:t xml:space="preserve"> will be able to analyze </w:t>
      </w:r>
      <w:r w:rsidR="00435975">
        <w:rPr>
          <w:color w:val="000000"/>
        </w:rPr>
        <w:t>words to look for spelling patterns</w:t>
      </w:r>
      <w:r w:rsidR="00435975" w:rsidRPr="00435975">
        <w:rPr>
          <w:color w:val="000000"/>
        </w:rPr>
        <w:t xml:space="preserve"> </w:t>
      </w:r>
      <w:r w:rsidR="00435975">
        <w:rPr>
          <w:color w:val="000000"/>
        </w:rPr>
        <w:t xml:space="preserve">of </w:t>
      </w:r>
      <w:r w:rsidR="00435975" w:rsidRPr="00435975">
        <w:rPr>
          <w:color w:val="000000" w:themeColor="text1"/>
        </w:rPr>
        <w:t>long 'a'</w:t>
      </w:r>
    </w:p>
    <w:p w:rsidR="00AE1FB4" w:rsidRDefault="00AE1FB4" w:rsidP="00C03649">
      <w:pPr>
        <w:rPr>
          <w:b/>
        </w:rPr>
      </w:pPr>
    </w:p>
    <w:p w:rsidR="00C61045" w:rsidRDefault="00C03649" w:rsidP="00C61045">
      <w:r w:rsidRPr="00A65749">
        <w:rPr>
          <w:b/>
        </w:rPr>
        <w:t>Objective(s):</w:t>
      </w:r>
      <w:r w:rsidR="00A45A62">
        <w:tab/>
      </w:r>
      <w:r w:rsidR="00435975">
        <w:t xml:space="preserve">The </w:t>
      </w:r>
      <w:r w:rsidR="00AE1FB4">
        <w:t>learner</w:t>
      </w:r>
      <w:r w:rsidR="00435975">
        <w:t xml:space="preserve"> will be able to </w:t>
      </w:r>
      <w:r w:rsidR="00435975" w:rsidRPr="00435975">
        <w:rPr>
          <w:color w:val="000000"/>
        </w:rPr>
        <w:t xml:space="preserve">read </w:t>
      </w:r>
      <w:r w:rsidR="00435975">
        <w:rPr>
          <w:color w:val="000000"/>
        </w:rPr>
        <w:t xml:space="preserve">long </w:t>
      </w:r>
      <w:r w:rsidR="00435975" w:rsidRPr="00435975">
        <w:rPr>
          <w:color w:val="000000"/>
        </w:rPr>
        <w:t>'a' patterns of</w:t>
      </w:r>
      <w:r w:rsidR="00435975" w:rsidRPr="00435975">
        <w:rPr>
          <w:rStyle w:val="Emphasis"/>
          <w:color w:val="000000"/>
        </w:rPr>
        <w:t xml:space="preserve"> </w:t>
      </w:r>
      <w:proofErr w:type="spellStart"/>
      <w:r w:rsidR="00435975" w:rsidRPr="00435975">
        <w:rPr>
          <w:rStyle w:val="Emphasis"/>
          <w:color w:val="000000"/>
        </w:rPr>
        <w:t>a</w:t>
      </w:r>
      <w:r w:rsidR="00435975">
        <w:rPr>
          <w:rStyle w:val="Emphasis"/>
          <w:color w:val="000000"/>
        </w:rPr>
        <w:t>_</w:t>
      </w:r>
      <w:r w:rsidR="00435975" w:rsidRPr="00435975">
        <w:rPr>
          <w:rStyle w:val="Emphasis"/>
          <w:color w:val="000000"/>
        </w:rPr>
        <w:t>e</w:t>
      </w:r>
      <w:proofErr w:type="spellEnd"/>
      <w:r w:rsidR="00435975" w:rsidRPr="00435975">
        <w:rPr>
          <w:color w:val="000000"/>
        </w:rPr>
        <w:t xml:space="preserve">, </w:t>
      </w:r>
      <w:r w:rsidR="00435975" w:rsidRPr="00435975">
        <w:rPr>
          <w:rStyle w:val="Emphasis"/>
          <w:color w:val="000000"/>
        </w:rPr>
        <w:t>-</w:t>
      </w:r>
      <w:proofErr w:type="spellStart"/>
      <w:r w:rsidR="00435975" w:rsidRPr="00435975">
        <w:rPr>
          <w:rStyle w:val="Emphasis"/>
          <w:color w:val="000000"/>
        </w:rPr>
        <w:t>ai</w:t>
      </w:r>
      <w:proofErr w:type="spellEnd"/>
      <w:r w:rsidR="00435975" w:rsidRPr="00435975">
        <w:rPr>
          <w:color w:val="000000"/>
        </w:rPr>
        <w:t>, and</w:t>
      </w:r>
      <w:r w:rsidR="00435975" w:rsidRPr="00435975">
        <w:rPr>
          <w:rStyle w:val="Emphasis"/>
          <w:color w:val="000000"/>
        </w:rPr>
        <w:t xml:space="preserve"> -a</w:t>
      </w:r>
      <w:r w:rsidR="00435975" w:rsidRPr="00435975">
        <w:br/>
      </w:r>
    </w:p>
    <w:p w:rsidR="00C61045" w:rsidRDefault="00443DA4" w:rsidP="00C61045">
      <w:r w:rsidRPr="00D7198F">
        <w:rPr>
          <w:b/>
        </w:rPr>
        <w:t>TEKS:</w:t>
      </w:r>
      <w:r w:rsidRPr="00443DA4">
        <w:t xml:space="preserve"> </w:t>
      </w:r>
      <w:r w:rsidR="00D80D8A" w:rsidRPr="00430DC4">
        <w:t>ELA.</w:t>
      </w:r>
      <w:r w:rsidR="00FC006C" w:rsidRPr="00430DC4">
        <w:t>1.</w:t>
      </w:r>
      <w:r w:rsidR="00C61045" w:rsidRPr="00430DC4">
        <w:t>3.</w:t>
      </w:r>
      <w:r w:rsidR="00C61045" w:rsidRPr="00430DC4">
        <w:t>C</w:t>
      </w:r>
      <w:r w:rsidR="00C61045" w:rsidRPr="00430DC4">
        <w:t xml:space="preserve">. </w:t>
      </w:r>
      <w:proofErr w:type="gramStart"/>
      <w:r w:rsidR="00C61045" w:rsidRPr="00430DC4">
        <w:t>use</w:t>
      </w:r>
      <w:proofErr w:type="gramEnd"/>
      <w:r w:rsidR="00C61045" w:rsidRPr="00430DC4">
        <w:t xml:space="preserve"> common syllabication patterns to decode words</w:t>
      </w:r>
    </w:p>
    <w:p w:rsidR="00C03649" w:rsidRDefault="00C03649" w:rsidP="00FC006C"/>
    <w:p w:rsidR="00C03649" w:rsidRDefault="00C03649" w:rsidP="00C03649">
      <w:r w:rsidRPr="00A65749">
        <w:rPr>
          <w:b/>
        </w:rPr>
        <w:t>Materials/Resources</w:t>
      </w:r>
      <w:r w:rsidR="00D42BC3" w:rsidRPr="00A65749">
        <w:rPr>
          <w:b/>
        </w:rPr>
        <w:t>/Technology needs</w:t>
      </w:r>
      <w:r>
        <w:t>:</w:t>
      </w:r>
    </w:p>
    <w:p w:rsidR="003C5514" w:rsidRPr="003C5514" w:rsidRDefault="00536933" w:rsidP="003C5514">
      <w:pPr>
        <w:pStyle w:val="ListParagraph"/>
        <w:numPr>
          <w:ilvl w:val="0"/>
          <w:numId w:val="10"/>
        </w:numPr>
      </w:pPr>
      <w:r w:rsidRPr="003C5514">
        <w:rPr>
          <w:color w:val="000000"/>
          <w:u w:val="single"/>
        </w:rPr>
        <w:t>Bear Wants More</w:t>
      </w:r>
      <w:r w:rsidRPr="003C5514">
        <w:rPr>
          <w:color w:val="000000"/>
        </w:rPr>
        <w:t xml:space="preserve"> by Karma Wilson</w:t>
      </w:r>
    </w:p>
    <w:p w:rsidR="003C5514" w:rsidRPr="003C5514" w:rsidRDefault="003C5514" w:rsidP="003C5514">
      <w:pPr>
        <w:pStyle w:val="ListParagraph"/>
        <w:numPr>
          <w:ilvl w:val="0"/>
          <w:numId w:val="10"/>
        </w:numPr>
      </w:pPr>
      <w:r w:rsidRPr="003C5514">
        <w:rPr>
          <w:color w:val="000000"/>
        </w:rPr>
        <w:t>Pocket Chart</w:t>
      </w:r>
    </w:p>
    <w:p w:rsidR="003C5514" w:rsidRPr="003C5514" w:rsidRDefault="003C5514" w:rsidP="00A24178">
      <w:pPr>
        <w:pStyle w:val="ListParagraph"/>
        <w:numPr>
          <w:ilvl w:val="0"/>
          <w:numId w:val="10"/>
        </w:numPr>
        <w:spacing w:before="100" w:beforeAutospacing="1" w:after="100" w:afterAutospacing="1" w:line="270" w:lineRule="atLeast"/>
        <w:rPr>
          <w:color w:val="000000"/>
        </w:rPr>
      </w:pPr>
      <w:r w:rsidRPr="003C5514">
        <w:rPr>
          <w:color w:val="000000"/>
        </w:rPr>
        <w:t>Large index cards</w:t>
      </w:r>
    </w:p>
    <w:p w:rsidR="003C5514" w:rsidRPr="003C5514" w:rsidRDefault="003C5514" w:rsidP="00673A38">
      <w:pPr>
        <w:pStyle w:val="ListParagraph"/>
        <w:numPr>
          <w:ilvl w:val="0"/>
          <w:numId w:val="10"/>
        </w:numPr>
        <w:spacing w:before="100" w:beforeAutospacing="1" w:after="100" w:afterAutospacing="1" w:line="270" w:lineRule="atLeast"/>
        <w:rPr>
          <w:color w:val="000000"/>
        </w:rPr>
      </w:pPr>
      <w:r w:rsidRPr="003C5514">
        <w:rPr>
          <w:color w:val="000000"/>
        </w:rPr>
        <w:t xml:space="preserve">Markers </w:t>
      </w:r>
    </w:p>
    <w:p w:rsidR="003C5514" w:rsidRPr="003C5514" w:rsidRDefault="003C5514" w:rsidP="00AE5583">
      <w:pPr>
        <w:pStyle w:val="ListParagraph"/>
        <w:numPr>
          <w:ilvl w:val="0"/>
          <w:numId w:val="10"/>
        </w:numPr>
        <w:spacing w:before="100" w:beforeAutospacing="1" w:after="100" w:afterAutospacing="1" w:line="270" w:lineRule="atLeast"/>
        <w:rPr>
          <w:color w:val="000000"/>
        </w:rPr>
      </w:pPr>
      <w:r w:rsidRPr="003C5514">
        <w:rPr>
          <w:color w:val="000000"/>
        </w:rPr>
        <w:t xml:space="preserve">Long -a word sort </w:t>
      </w:r>
    </w:p>
    <w:p w:rsidR="006F1639" w:rsidRPr="009F7C88" w:rsidRDefault="003C5514" w:rsidP="006F1639">
      <w:pPr>
        <w:pStyle w:val="ListParagraph"/>
        <w:numPr>
          <w:ilvl w:val="0"/>
          <w:numId w:val="10"/>
        </w:numPr>
        <w:spacing w:line="270" w:lineRule="atLeast"/>
      </w:pPr>
      <w:r w:rsidRPr="003C5514">
        <w:rPr>
          <w:color w:val="000000"/>
        </w:rPr>
        <w:t>Scissors</w:t>
      </w:r>
    </w:p>
    <w:p w:rsidR="00C03649" w:rsidRDefault="003C5514" w:rsidP="006F1639">
      <w:pPr>
        <w:spacing w:line="270" w:lineRule="atLeast"/>
        <w:ind w:left="360"/>
      </w:pPr>
      <w:r w:rsidRPr="003C5514">
        <w:rPr>
          <w:noProof/>
        </w:rPr>
        <w:drawing>
          <wp:anchor distT="0" distB="0" distL="114300" distR="114300" simplePos="0" relativeHeight="251658752" behindDoc="0" locked="0" layoutInCell="1" allowOverlap="1" wp14:anchorId="1EE7001A" wp14:editId="1EFBB2B3">
            <wp:simplePos x="0" y="0"/>
            <wp:positionH relativeFrom="column">
              <wp:posOffset>1933575</wp:posOffset>
            </wp:positionH>
            <wp:positionV relativeFrom="paragraph">
              <wp:posOffset>5715</wp:posOffset>
            </wp:positionV>
            <wp:extent cx="990600" cy="1059180"/>
            <wp:effectExtent l="0" t="0" r="0" b="0"/>
            <wp:wrapNone/>
            <wp:docPr id="1" name="Picture 1" descr="Bear Wants Mo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d-94624434" descr="Bear Wants M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8D9">
        <w:t>__</w:t>
      </w:r>
      <w:r w:rsidR="003808B3">
        <w:t>_____</w:t>
      </w:r>
      <w:r w:rsidR="00CB78D9">
        <w:t>______________________________________________________________</w:t>
      </w:r>
    </w:p>
    <w:p w:rsidR="00C03649" w:rsidRDefault="00C03649" w:rsidP="006F1639"/>
    <w:p w:rsidR="003C5514" w:rsidRDefault="003C5514" w:rsidP="00C03649">
      <w:pPr>
        <w:rPr>
          <w:b/>
        </w:rPr>
      </w:pPr>
    </w:p>
    <w:p w:rsidR="003C5514" w:rsidRDefault="003C5514" w:rsidP="00C03649">
      <w:pPr>
        <w:rPr>
          <w:b/>
        </w:rPr>
      </w:pPr>
    </w:p>
    <w:p w:rsidR="00C03649" w:rsidRPr="00710C4A" w:rsidRDefault="00710C4A" w:rsidP="00C03649">
      <w:pPr>
        <w:rPr>
          <w:b/>
        </w:rPr>
      </w:pPr>
      <w:r w:rsidRPr="00710C4A">
        <w:rPr>
          <w:b/>
        </w:rPr>
        <w:t>Instructional Procedures</w:t>
      </w:r>
    </w:p>
    <w:p w:rsidR="00A65749" w:rsidRDefault="00C03649" w:rsidP="0060661A">
      <w:pPr>
        <w:ind w:firstLine="360"/>
      </w:pPr>
      <w:r w:rsidRPr="003C5514">
        <w:rPr>
          <w:b/>
        </w:rPr>
        <w:t>Focusing Event:</w:t>
      </w:r>
      <w:r w:rsidR="003756E8" w:rsidRPr="003C5514">
        <w:rPr>
          <w:b/>
        </w:rPr>
        <w:t xml:space="preserve"> </w:t>
      </w:r>
    </w:p>
    <w:p w:rsidR="00536933" w:rsidRPr="003C5514" w:rsidRDefault="006F1639" w:rsidP="00C03649">
      <w:pPr>
        <w:numPr>
          <w:ilvl w:val="0"/>
          <w:numId w:val="1"/>
        </w:numPr>
      </w:pPr>
      <w:r>
        <w:rPr>
          <w:color w:val="000000"/>
        </w:rPr>
        <w:t xml:space="preserve">Read aloud </w:t>
      </w:r>
      <w:r w:rsidR="00536933" w:rsidRPr="006F1639">
        <w:rPr>
          <w:i/>
          <w:color w:val="000000"/>
        </w:rPr>
        <w:t>Bear Wants More</w:t>
      </w:r>
      <w:r>
        <w:rPr>
          <w:color w:val="000000"/>
        </w:rPr>
        <w:t xml:space="preserve"> by Karma Wilson</w:t>
      </w:r>
      <w:r w:rsidR="00536933" w:rsidRPr="003C5514">
        <w:rPr>
          <w:color w:val="000000"/>
        </w:rPr>
        <w:t xml:space="preserve">, </w:t>
      </w:r>
      <w:r>
        <w:rPr>
          <w:color w:val="000000"/>
        </w:rPr>
        <w:t>have students locate</w:t>
      </w:r>
      <w:r w:rsidRPr="003C5514">
        <w:rPr>
          <w:color w:val="000000"/>
        </w:rPr>
        <w:t xml:space="preserve"> </w:t>
      </w:r>
      <w:r w:rsidR="00536933" w:rsidRPr="003C5514">
        <w:rPr>
          <w:color w:val="000000"/>
        </w:rPr>
        <w:t>the long 'a' words, write them on index cards and add them to the chart.</w:t>
      </w:r>
    </w:p>
    <w:p w:rsidR="00D7198F" w:rsidRPr="003C5514" w:rsidRDefault="00D7198F" w:rsidP="00C03649">
      <w:pPr>
        <w:rPr>
          <w:b/>
        </w:rPr>
      </w:pPr>
    </w:p>
    <w:p w:rsidR="00C03649" w:rsidRPr="003C5514" w:rsidRDefault="00C03649" w:rsidP="003C5514">
      <w:pPr>
        <w:ind w:firstLine="360"/>
        <w:rPr>
          <w:b/>
        </w:rPr>
      </w:pPr>
      <w:r w:rsidRPr="003C5514">
        <w:rPr>
          <w:b/>
        </w:rPr>
        <w:t>Teaching</w:t>
      </w:r>
      <w:r w:rsidR="00710C4A" w:rsidRPr="003C5514">
        <w:rPr>
          <w:b/>
        </w:rPr>
        <w:t>/ Learning</w:t>
      </w:r>
      <w:r w:rsidR="00083716" w:rsidRPr="003C5514">
        <w:rPr>
          <w:b/>
        </w:rPr>
        <w:t xml:space="preserve"> </w:t>
      </w:r>
      <w:r w:rsidRPr="003C5514">
        <w:rPr>
          <w:b/>
        </w:rPr>
        <w:t>Procedures:</w:t>
      </w:r>
    </w:p>
    <w:p w:rsidR="00974073" w:rsidRPr="003C5514" w:rsidRDefault="00536933" w:rsidP="00E87418">
      <w:pPr>
        <w:pStyle w:val="ListParagraph"/>
        <w:numPr>
          <w:ilvl w:val="0"/>
          <w:numId w:val="5"/>
        </w:numPr>
      </w:pPr>
      <w:r w:rsidRPr="003C5514">
        <w:rPr>
          <w:color w:val="000000"/>
        </w:rPr>
        <w:t xml:space="preserve">Tell the children that there are several spelling patterns for the long 'a' sound. Ask if they can think of any and write down the ones that they say. Write the word </w:t>
      </w:r>
      <w:r w:rsidRPr="003C5514">
        <w:rPr>
          <w:rStyle w:val="Emphasis"/>
          <w:color w:val="000000"/>
        </w:rPr>
        <w:t>name</w:t>
      </w:r>
      <w:r w:rsidRPr="003C5514">
        <w:rPr>
          <w:color w:val="000000"/>
        </w:rPr>
        <w:t xml:space="preserve"> on an index card. Read the word with the class and ask them which letters make the long 'a' pattern in the word. Underline the -</w:t>
      </w:r>
      <w:proofErr w:type="spellStart"/>
      <w:r w:rsidRPr="003C5514">
        <w:rPr>
          <w:color w:val="000000"/>
        </w:rPr>
        <w:t>ame</w:t>
      </w:r>
      <w:proofErr w:type="spellEnd"/>
      <w:r w:rsidRPr="003C5514">
        <w:rPr>
          <w:color w:val="000000"/>
        </w:rPr>
        <w:t xml:space="preserve"> and tell them that this is the</w:t>
      </w:r>
      <w:r w:rsidRPr="003C5514">
        <w:rPr>
          <w:rStyle w:val="Emphasis"/>
          <w:color w:val="000000"/>
        </w:rPr>
        <w:t xml:space="preserve"> -</w:t>
      </w:r>
      <w:proofErr w:type="spellStart"/>
      <w:r w:rsidRPr="003C5514">
        <w:rPr>
          <w:rStyle w:val="Emphasis"/>
          <w:color w:val="000000"/>
        </w:rPr>
        <w:t>aCe</w:t>
      </w:r>
      <w:proofErr w:type="spellEnd"/>
      <w:r w:rsidRPr="003C5514">
        <w:rPr>
          <w:rStyle w:val="Emphasis"/>
          <w:color w:val="000000"/>
        </w:rPr>
        <w:t xml:space="preserve"> </w:t>
      </w:r>
      <w:r w:rsidRPr="003C5514">
        <w:rPr>
          <w:color w:val="000000"/>
        </w:rPr>
        <w:t>pattern</w:t>
      </w:r>
      <w:r w:rsidRPr="003C5514">
        <w:rPr>
          <w:rStyle w:val="Emphasis"/>
          <w:color w:val="000000"/>
        </w:rPr>
        <w:t xml:space="preserve">. </w:t>
      </w:r>
      <w:r w:rsidRPr="003C5514">
        <w:rPr>
          <w:color w:val="000000"/>
        </w:rPr>
        <w:t>On another index card, write the word</w:t>
      </w:r>
      <w:r w:rsidRPr="003C5514">
        <w:rPr>
          <w:rStyle w:val="Emphasis"/>
          <w:color w:val="000000"/>
        </w:rPr>
        <w:t xml:space="preserve"> mail</w:t>
      </w:r>
      <w:r w:rsidRPr="003C5514">
        <w:rPr>
          <w:color w:val="000000"/>
        </w:rPr>
        <w:t xml:space="preserve">, read it and underline the </w:t>
      </w:r>
      <w:r w:rsidRPr="003C5514">
        <w:rPr>
          <w:rStyle w:val="Emphasis"/>
          <w:color w:val="000000"/>
        </w:rPr>
        <w:t>-</w:t>
      </w:r>
      <w:proofErr w:type="spellStart"/>
      <w:r w:rsidRPr="003C5514">
        <w:rPr>
          <w:rStyle w:val="Emphasis"/>
          <w:color w:val="000000"/>
        </w:rPr>
        <w:t>ai</w:t>
      </w:r>
      <w:proofErr w:type="spellEnd"/>
      <w:r w:rsidRPr="003C5514">
        <w:rPr>
          <w:color w:val="000000"/>
        </w:rPr>
        <w:t xml:space="preserve">. Finally write the word </w:t>
      </w:r>
      <w:r w:rsidRPr="003C5514">
        <w:rPr>
          <w:rStyle w:val="Emphasis"/>
          <w:color w:val="000000"/>
        </w:rPr>
        <w:t>say</w:t>
      </w:r>
      <w:r w:rsidRPr="003C5514">
        <w:rPr>
          <w:color w:val="000000"/>
        </w:rPr>
        <w:t xml:space="preserve"> on a card, read it and underline the</w:t>
      </w:r>
      <w:r w:rsidRPr="003C5514">
        <w:rPr>
          <w:rStyle w:val="Emphasis"/>
          <w:color w:val="000000"/>
        </w:rPr>
        <w:t xml:space="preserve"> -ay</w:t>
      </w:r>
      <w:r w:rsidRPr="003C5514">
        <w:rPr>
          <w:color w:val="000000"/>
        </w:rPr>
        <w:t>. Explain that though these are not the only ways to spell the long 'a' sound, they are some of the most common and that they are the patterns that you will be working with. Place each card in the top of a pocket chart to make three columns.</w:t>
      </w:r>
    </w:p>
    <w:p w:rsidR="00536933" w:rsidRPr="003C5514" w:rsidRDefault="00536933" w:rsidP="00E87418">
      <w:pPr>
        <w:pStyle w:val="ListParagraph"/>
        <w:numPr>
          <w:ilvl w:val="0"/>
          <w:numId w:val="5"/>
        </w:numPr>
      </w:pPr>
      <w:r w:rsidRPr="003C5514">
        <w:rPr>
          <w:color w:val="000000"/>
        </w:rPr>
        <w:t>Show the students cards with the words</w:t>
      </w:r>
      <w:r w:rsidRPr="003C5514">
        <w:rPr>
          <w:rStyle w:val="Emphasis"/>
          <w:color w:val="000000"/>
        </w:rPr>
        <w:t xml:space="preserve"> shape, day, rain, lake, tape </w:t>
      </w:r>
      <w:r w:rsidRPr="003C5514">
        <w:rPr>
          <w:color w:val="000000"/>
        </w:rPr>
        <w:t xml:space="preserve">and </w:t>
      </w:r>
      <w:r w:rsidRPr="003C5514">
        <w:rPr>
          <w:rStyle w:val="Emphasis"/>
          <w:color w:val="000000"/>
        </w:rPr>
        <w:t>wait</w:t>
      </w:r>
      <w:r w:rsidRPr="003C5514">
        <w:rPr>
          <w:color w:val="000000"/>
        </w:rPr>
        <w:t xml:space="preserve"> written on them.</w:t>
      </w:r>
    </w:p>
    <w:p w:rsidR="00536933" w:rsidRPr="003C5514" w:rsidRDefault="00536933" w:rsidP="00E87418">
      <w:pPr>
        <w:pStyle w:val="ListParagraph"/>
        <w:numPr>
          <w:ilvl w:val="0"/>
          <w:numId w:val="5"/>
        </w:numPr>
      </w:pPr>
      <w:r w:rsidRPr="003C5514">
        <w:rPr>
          <w:color w:val="000000"/>
        </w:rPr>
        <w:t xml:space="preserve">For each word have the children read it out loud and place each word in the correct/matching column. You may also want to underline the spelling pattern in </w:t>
      </w:r>
      <w:r w:rsidRPr="003C5514">
        <w:rPr>
          <w:color w:val="000000"/>
        </w:rPr>
        <w:lastRenderedPageBreak/>
        <w:t>each word so that the children are really focusing on the patterns. For each word to fit into a column, it must look and sound the same as the guide word in that column</w:t>
      </w:r>
    </w:p>
    <w:p w:rsidR="00536933" w:rsidRPr="003C5514" w:rsidRDefault="00536933" w:rsidP="00E87418">
      <w:pPr>
        <w:pStyle w:val="ListParagraph"/>
        <w:numPr>
          <w:ilvl w:val="0"/>
          <w:numId w:val="5"/>
        </w:numPr>
      </w:pPr>
      <w:r w:rsidRPr="003C5514">
        <w:rPr>
          <w:color w:val="000000"/>
        </w:rPr>
        <w:t xml:space="preserve">Next, give the students a copy of the </w:t>
      </w:r>
      <w:hyperlink r:id="rId9" w:history="1">
        <w:r w:rsidRPr="00985548">
          <w:rPr>
            <w:rStyle w:val="Hyperlink"/>
          </w:rPr>
          <w:t>long -a word sort</w:t>
        </w:r>
      </w:hyperlink>
      <w:r w:rsidRPr="003C5514">
        <w:rPr>
          <w:color w:val="000000"/>
        </w:rPr>
        <w:t xml:space="preserve"> and ask them to cut out the words. After placing the three guide words at the top of their desks, have the children work alone or in pairs to read each word and place it in the correct column. As they finish sorting check over their work and then have them mix up the words and practice the sort again.</w:t>
      </w:r>
    </w:p>
    <w:p w:rsidR="00536933" w:rsidRPr="003C5514" w:rsidRDefault="00536933" w:rsidP="00536933"/>
    <w:p w:rsidR="004A6BA7" w:rsidRPr="003C5514" w:rsidRDefault="00C03649" w:rsidP="0060661A">
      <w:r w:rsidRPr="003C5514">
        <w:rPr>
          <w:b/>
        </w:rPr>
        <w:t>Formative Check</w:t>
      </w:r>
      <w:r w:rsidR="00D7198F" w:rsidRPr="003C5514">
        <w:rPr>
          <w:b/>
        </w:rPr>
        <w:t xml:space="preserve"> </w:t>
      </w:r>
      <w:r w:rsidR="00710C4A" w:rsidRPr="003C5514">
        <w:rPr>
          <w:b/>
        </w:rPr>
        <w:t>(</w:t>
      </w:r>
      <w:r w:rsidR="00710C4A" w:rsidRPr="003C5514">
        <w:rPr>
          <w:b/>
          <w:u w:val="single"/>
        </w:rPr>
        <w:t xml:space="preserve">ongoing </w:t>
      </w:r>
      <w:r w:rsidR="00710C4A" w:rsidRPr="003C5514">
        <w:rPr>
          <w:b/>
        </w:rPr>
        <w:t>or specific)</w:t>
      </w:r>
      <w:r w:rsidR="00D42BC3" w:rsidRPr="003C5514">
        <w:rPr>
          <w:b/>
        </w:rPr>
        <w:t>:</w:t>
      </w:r>
      <w:r w:rsidR="0060661A">
        <w:rPr>
          <w:b/>
        </w:rPr>
        <w:t xml:space="preserve"> </w:t>
      </w:r>
      <w:r w:rsidR="004A6BA7" w:rsidRPr="003C5514">
        <w:t xml:space="preserve">The teacher will monitor </w:t>
      </w:r>
      <w:r w:rsidR="00974073" w:rsidRPr="003C5514">
        <w:t>students</w:t>
      </w:r>
      <w:r w:rsidR="006F1639">
        <w:t>’</w:t>
      </w:r>
      <w:r w:rsidR="00974073" w:rsidRPr="003C5514">
        <w:t xml:space="preserve"> </w:t>
      </w:r>
      <w:r w:rsidR="006F1639" w:rsidRPr="003C5514">
        <w:rPr>
          <w:color w:val="000000"/>
        </w:rPr>
        <w:t xml:space="preserve">progress and help anyone who is struggling with the </w:t>
      </w:r>
      <w:r w:rsidR="006F1639">
        <w:rPr>
          <w:color w:val="000000"/>
        </w:rPr>
        <w:t>word sort activity</w:t>
      </w:r>
      <w:r w:rsidR="006F1639" w:rsidRPr="003C5514">
        <w:rPr>
          <w:color w:val="000000"/>
        </w:rPr>
        <w:t>.</w:t>
      </w:r>
      <w:r w:rsidR="006F1639">
        <w:rPr>
          <w:color w:val="000000"/>
        </w:rPr>
        <w:t xml:space="preserve"> </w:t>
      </w:r>
    </w:p>
    <w:p w:rsidR="00D20913" w:rsidRPr="003C5514" w:rsidRDefault="00D20913" w:rsidP="00C03649"/>
    <w:p w:rsidR="006F1639" w:rsidRPr="00E07390" w:rsidRDefault="00D20913" w:rsidP="006F1639">
      <w:pPr>
        <w:rPr>
          <w:color w:val="000000" w:themeColor="text1"/>
        </w:rPr>
      </w:pPr>
      <w:r w:rsidRPr="003C5514">
        <w:rPr>
          <w:b/>
        </w:rPr>
        <w:t>Reteach (alternative used as needed):</w:t>
      </w:r>
      <w:r w:rsidR="00D7198F" w:rsidRPr="003C5514">
        <w:rPr>
          <w:b/>
        </w:rPr>
        <w:t xml:space="preserve"> </w:t>
      </w:r>
      <w:r w:rsidR="006F1639" w:rsidRPr="00E07390">
        <w:rPr>
          <w:color w:val="000000" w:themeColor="text1"/>
        </w:rPr>
        <w:t>Reteach will be conducted as needed during student-teacher conferences.</w:t>
      </w:r>
    </w:p>
    <w:p w:rsidR="003C5514" w:rsidRPr="003C5514" w:rsidRDefault="003C5514" w:rsidP="003C5514"/>
    <w:p w:rsidR="00D42BC3" w:rsidRPr="003C5514" w:rsidRDefault="00D42BC3" w:rsidP="003C5514">
      <w:pPr>
        <w:rPr>
          <w:color w:val="000000"/>
        </w:rPr>
      </w:pPr>
      <w:r w:rsidRPr="003C5514">
        <w:rPr>
          <w:b/>
        </w:rPr>
        <w:t>Closure:</w:t>
      </w:r>
      <w:r w:rsidR="003C5514" w:rsidRPr="003C5514">
        <w:rPr>
          <w:b/>
        </w:rPr>
        <w:t xml:space="preserve"> </w:t>
      </w:r>
      <w:r w:rsidR="003C5514" w:rsidRPr="003C5514">
        <w:rPr>
          <w:color w:val="000000"/>
        </w:rPr>
        <w:t>Copy the sort</w:t>
      </w:r>
      <w:r w:rsidR="006F1639">
        <w:rPr>
          <w:color w:val="000000"/>
        </w:rPr>
        <w:t>ed words</w:t>
      </w:r>
      <w:r w:rsidR="003C5514" w:rsidRPr="003C5514">
        <w:rPr>
          <w:color w:val="000000"/>
        </w:rPr>
        <w:t xml:space="preserve"> onto a piece of chart paper and hang it in the classroom. Encourage the children to look for more words to put on the chart as they read independently and in their guided reading groups. Keep sticky notes close by so they can write down the words they find and place them on the chart. After a few days look at their new words together as a class and write them on the chart.</w:t>
      </w:r>
    </w:p>
    <w:p w:rsidR="003C5514" w:rsidRPr="003C5514" w:rsidRDefault="003C5514" w:rsidP="003C5514">
      <w:pPr>
        <w:rPr>
          <w:b/>
        </w:rPr>
      </w:pPr>
    </w:p>
    <w:p w:rsidR="00D7198F" w:rsidRPr="003C5514" w:rsidRDefault="00D42BC3" w:rsidP="00C03649">
      <w:r w:rsidRPr="003C5514">
        <w:rPr>
          <w:b/>
        </w:rPr>
        <w:t>Assessment</w:t>
      </w:r>
      <w:r w:rsidR="00873C6B" w:rsidRPr="003C5514">
        <w:rPr>
          <w:b/>
        </w:rPr>
        <w:t>/Summative Evaluation</w:t>
      </w:r>
      <w:r w:rsidRPr="003C5514">
        <w:rPr>
          <w:b/>
        </w:rPr>
        <w:t>:</w:t>
      </w:r>
      <w:r w:rsidR="00685A48" w:rsidRPr="003C5514">
        <w:rPr>
          <w:b/>
        </w:rPr>
        <w:t xml:space="preserve"> </w:t>
      </w:r>
      <w:r w:rsidR="003808B3" w:rsidRPr="003808B3">
        <w:t>G</w:t>
      </w:r>
      <w:r w:rsidR="00685A48" w:rsidRPr="003C5514">
        <w:rPr>
          <w:color w:val="000000"/>
        </w:rPr>
        <w:t>ive each child a piece of construction paper to glue the final sort onto. If time allows have the children read their sorts to you so that you know if they are able to use the patterns to decode the words and read them correctly. Some students will be able to identify the patterns and sort the words correctly by sight, but will not be able to actually read the words they have sorted. Having the children read the sorts to you only takes a minute and will let you know which students are having trouble reading the words.</w:t>
      </w:r>
    </w:p>
    <w:p w:rsidR="00D20913" w:rsidRPr="003C5514" w:rsidRDefault="00D145A3" w:rsidP="00C03649">
      <w:r w:rsidRPr="003C5514">
        <w:t>________________________________________________________________________</w:t>
      </w:r>
    </w:p>
    <w:p w:rsidR="00D7198F" w:rsidRPr="005C77B8" w:rsidRDefault="00D42BC3" w:rsidP="00C03649">
      <w:r w:rsidRPr="005C77B8">
        <w:rPr>
          <w:b/>
        </w:rPr>
        <w:t>Modifications</w:t>
      </w:r>
      <w:r w:rsidR="002E1B3B" w:rsidRPr="005C77B8">
        <w:rPr>
          <w:b/>
        </w:rPr>
        <w:t>/Notes:</w:t>
      </w:r>
      <w:r w:rsidR="00D7198F" w:rsidRPr="005C77B8">
        <w:t xml:space="preserve"> </w:t>
      </w:r>
    </w:p>
    <w:p w:rsidR="005C77B8" w:rsidRPr="005C77B8" w:rsidRDefault="005C77B8" w:rsidP="00D7198F">
      <w:pPr>
        <w:pStyle w:val="ListParagraph"/>
        <w:numPr>
          <w:ilvl w:val="0"/>
          <w:numId w:val="7"/>
        </w:numPr>
      </w:pPr>
      <w:r w:rsidRPr="005C77B8">
        <w:t>Reduce the number of words used in the word sort</w:t>
      </w:r>
    </w:p>
    <w:p w:rsidR="005C77B8" w:rsidRPr="005C77B8" w:rsidRDefault="005C77B8" w:rsidP="005C77B8">
      <w:pPr>
        <w:pStyle w:val="List2"/>
        <w:numPr>
          <w:ilvl w:val="0"/>
          <w:numId w:val="7"/>
        </w:numPr>
        <w:rPr>
          <w:bCs/>
        </w:rPr>
      </w:pPr>
      <w:r w:rsidRPr="005C77B8">
        <w:rPr>
          <w:bCs/>
        </w:rPr>
        <w:t>Offer small group or 1:1 instruction.</w:t>
      </w:r>
    </w:p>
    <w:p w:rsidR="00D7198F" w:rsidRPr="005C77B8" w:rsidRDefault="005C77B8" w:rsidP="00D7198F">
      <w:pPr>
        <w:pStyle w:val="ListParagraph"/>
        <w:numPr>
          <w:ilvl w:val="0"/>
          <w:numId w:val="7"/>
        </w:numPr>
      </w:pPr>
      <w:r w:rsidRPr="005C77B8">
        <w:rPr>
          <w:bCs/>
        </w:rPr>
        <w:t>Assess with a modified rubric that allows teacher to monitor progress and to identify areas where student may need further instruction</w:t>
      </w:r>
    </w:p>
    <w:p w:rsidR="005C77B8" w:rsidRPr="005C77B8" w:rsidRDefault="00430DC4" w:rsidP="00430DC4">
      <w:pPr>
        <w:pStyle w:val="ListParagraph"/>
        <w:numPr>
          <w:ilvl w:val="0"/>
          <w:numId w:val="7"/>
        </w:numPr>
      </w:pPr>
      <w:r w:rsidRPr="005C77B8">
        <w:t>Provide fun drill and practice exercises like bingo, hangman, word finds, etc.</w:t>
      </w:r>
      <w:r w:rsidR="005C77B8" w:rsidRPr="005C77B8">
        <w:t xml:space="preserve"> </w:t>
      </w:r>
    </w:p>
    <w:p w:rsidR="00D42BC3" w:rsidRPr="005C77B8" w:rsidRDefault="005C77B8" w:rsidP="00430DC4">
      <w:pPr>
        <w:pStyle w:val="ListParagraph"/>
        <w:numPr>
          <w:ilvl w:val="0"/>
          <w:numId w:val="7"/>
        </w:numPr>
      </w:pPr>
      <w:r w:rsidRPr="005C77B8">
        <w:t>Provide extra time and p</w:t>
      </w:r>
      <w:bookmarkStart w:id="0" w:name="_GoBack"/>
      <w:bookmarkEnd w:id="0"/>
      <w:r w:rsidRPr="005C77B8">
        <w:t>rompt questions for students that need it.</w:t>
      </w:r>
    </w:p>
    <w:sectPr w:rsidR="00D42BC3" w:rsidRPr="005C77B8" w:rsidSect="0047623D">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98" w:rsidRDefault="00637498" w:rsidP="00686410">
      <w:r>
        <w:separator/>
      </w:r>
    </w:p>
  </w:endnote>
  <w:endnote w:type="continuationSeparator" w:id="0">
    <w:p w:rsidR="00637498" w:rsidRDefault="00637498" w:rsidP="0068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98" w:rsidRDefault="00637498" w:rsidP="00686410">
      <w:r>
        <w:separator/>
      </w:r>
    </w:p>
  </w:footnote>
  <w:footnote w:type="continuationSeparator" w:id="0">
    <w:p w:rsidR="00637498" w:rsidRDefault="00637498" w:rsidP="0068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10" w:rsidRDefault="00574136" w:rsidP="00686410">
    <w:pPr>
      <w:pStyle w:val="Header"/>
    </w:pPr>
    <w:r>
      <w:t>Spelling</w:t>
    </w:r>
    <w:r w:rsidR="00686410">
      <w:t xml:space="preserve"> Lesson Pl</w:t>
    </w:r>
    <w:r w:rsidR="000A45C7">
      <w:t>an By Kima Elmore</w:t>
    </w:r>
  </w:p>
  <w:p w:rsidR="00686410" w:rsidRDefault="00686410">
    <w:pPr>
      <w:pStyle w:val="Header"/>
    </w:pPr>
  </w:p>
  <w:p w:rsidR="00686410" w:rsidRDefault="00686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991"/>
    <w:multiLevelType w:val="multilevel"/>
    <w:tmpl w:val="DAC07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985170"/>
    <w:multiLevelType w:val="hybridMultilevel"/>
    <w:tmpl w:val="EF9C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80098"/>
    <w:multiLevelType w:val="hybridMultilevel"/>
    <w:tmpl w:val="E40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71D42"/>
    <w:multiLevelType w:val="hybridMultilevel"/>
    <w:tmpl w:val="69F2F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A7031B"/>
    <w:multiLevelType w:val="hybridMultilevel"/>
    <w:tmpl w:val="B5D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A78AB"/>
    <w:multiLevelType w:val="hybridMultilevel"/>
    <w:tmpl w:val="0636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83D4F"/>
    <w:multiLevelType w:val="hybridMultilevel"/>
    <w:tmpl w:val="5B94A5B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E7030FB"/>
    <w:multiLevelType w:val="hybridMultilevel"/>
    <w:tmpl w:val="B39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645DB"/>
    <w:multiLevelType w:val="hybridMultilevel"/>
    <w:tmpl w:val="58F0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E41C8"/>
    <w:multiLevelType w:val="hybridMultilevel"/>
    <w:tmpl w:val="8972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21CE2"/>
    <w:multiLevelType w:val="hybridMultilevel"/>
    <w:tmpl w:val="6B32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B1056"/>
    <w:multiLevelType w:val="hybridMultilevel"/>
    <w:tmpl w:val="E5A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10"/>
  </w:num>
  <w:num w:numId="6">
    <w:abstractNumId w:val="2"/>
  </w:num>
  <w:num w:numId="7">
    <w:abstractNumId w:val="7"/>
  </w:num>
  <w:num w:numId="8">
    <w:abstractNumId w:val="4"/>
  </w:num>
  <w:num w:numId="9">
    <w:abstractNumId w:val="3"/>
  </w:num>
  <w:num w:numId="10">
    <w:abstractNumId w:val="5"/>
  </w:num>
  <w:num w:numId="11">
    <w:abstractNumId w:val="0"/>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3649"/>
    <w:rsid w:val="0000086B"/>
    <w:rsid w:val="00083716"/>
    <w:rsid w:val="000A45C7"/>
    <w:rsid w:val="001376D1"/>
    <w:rsid w:val="001F59E6"/>
    <w:rsid w:val="002B6124"/>
    <w:rsid w:val="002E1B3B"/>
    <w:rsid w:val="0031675D"/>
    <w:rsid w:val="003756E8"/>
    <w:rsid w:val="003808B3"/>
    <w:rsid w:val="003C5514"/>
    <w:rsid w:val="003E3F41"/>
    <w:rsid w:val="00430DC4"/>
    <w:rsid w:val="00435975"/>
    <w:rsid w:val="00443DA4"/>
    <w:rsid w:val="0047623D"/>
    <w:rsid w:val="004A6BA7"/>
    <w:rsid w:val="004F5484"/>
    <w:rsid w:val="00536933"/>
    <w:rsid w:val="00552AEE"/>
    <w:rsid w:val="00574136"/>
    <w:rsid w:val="00594D08"/>
    <w:rsid w:val="005C549F"/>
    <w:rsid w:val="005C77B8"/>
    <w:rsid w:val="0060661A"/>
    <w:rsid w:val="00637498"/>
    <w:rsid w:val="006650D4"/>
    <w:rsid w:val="00685A48"/>
    <w:rsid w:val="00686410"/>
    <w:rsid w:val="006F1639"/>
    <w:rsid w:val="00710C4A"/>
    <w:rsid w:val="007572FD"/>
    <w:rsid w:val="00873C6B"/>
    <w:rsid w:val="008E155D"/>
    <w:rsid w:val="00974073"/>
    <w:rsid w:val="00985548"/>
    <w:rsid w:val="009F7C88"/>
    <w:rsid w:val="00A24B7A"/>
    <w:rsid w:val="00A45A62"/>
    <w:rsid w:val="00A57CC9"/>
    <w:rsid w:val="00A65749"/>
    <w:rsid w:val="00AE1FB4"/>
    <w:rsid w:val="00B850D5"/>
    <w:rsid w:val="00C03649"/>
    <w:rsid w:val="00C61045"/>
    <w:rsid w:val="00CB78D9"/>
    <w:rsid w:val="00CD1F93"/>
    <w:rsid w:val="00CD7DC2"/>
    <w:rsid w:val="00D10C7F"/>
    <w:rsid w:val="00D145A3"/>
    <w:rsid w:val="00D20913"/>
    <w:rsid w:val="00D42BC3"/>
    <w:rsid w:val="00D7198F"/>
    <w:rsid w:val="00D80D8A"/>
    <w:rsid w:val="00E4451D"/>
    <w:rsid w:val="00E83D27"/>
    <w:rsid w:val="00E87418"/>
    <w:rsid w:val="00EB49C5"/>
    <w:rsid w:val="00ED2F1C"/>
    <w:rsid w:val="00EF2FA7"/>
    <w:rsid w:val="00FC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C8D1AC-196F-4E66-B0F3-F3A580E2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E8"/>
  </w:style>
  <w:style w:type="paragraph" w:styleId="ListParagraph">
    <w:name w:val="List Paragraph"/>
    <w:basedOn w:val="Normal"/>
    <w:uiPriority w:val="34"/>
    <w:qFormat/>
    <w:rsid w:val="00E87418"/>
    <w:pPr>
      <w:ind w:left="720"/>
      <w:contextualSpacing/>
    </w:pPr>
  </w:style>
  <w:style w:type="paragraph" w:styleId="Header">
    <w:name w:val="header"/>
    <w:basedOn w:val="Normal"/>
    <w:link w:val="HeaderChar"/>
    <w:uiPriority w:val="99"/>
    <w:unhideWhenUsed/>
    <w:rsid w:val="00686410"/>
    <w:pPr>
      <w:tabs>
        <w:tab w:val="center" w:pos="4680"/>
        <w:tab w:val="right" w:pos="9360"/>
      </w:tabs>
    </w:pPr>
  </w:style>
  <w:style w:type="character" w:customStyle="1" w:styleId="HeaderChar">
    <w:name w:val="Header Char"/>
    <w:basedOn w:val="DefaultParagraphFont"/>
    <w:link w:val="Header"/>
    <w:uiPriority w:val="99"/>
    <w:rsid w:val="00686410"/>
    <w:rPr>
      <w:sz w:val="24"/>
      <w:szCs w:val="24"/>
    </w:rPr>
  </w:style>
  <w:style w:type="paragraph" w:styleId="Footer">
    <w:name w:val="footer"/>
    <w:basedOn w:val="Normal"/>
    <w:link w:val="FooterChar"/>
    <w:uiPriority w:val="99"/>
    <w:unhideWhenUsed/>
    <w:rsid w:val="00686410"/>
    <w:pPr>
      <w:tabs>
        <w:tab w:val="center" w:pos="4680"/>
        <w:tab w:val="right" w:pos="9360"/>
      </w:tabs>
    </w:pPr>
  </w:style>
  <w:style w:type="character" w:customStyle="1" w:styleId="FooterChar">
    <w:name w:val="Footer Char"/>
    <w:basedOn w:val="DefaultParagraphFont"/>
    <w:link w:val="Footer"/>
    <w:uiPriority w:val="99"/>
    <w:rsid w:val="00686410"/>
    <w:rPr>
      <w:sz w:val="24"/>
      <w:szCs w:val="24"/>
    </w:rPr>
  </w:style>
  <w:style w:type="paragraph" w:styleId="BalloonText">
    <w:name w:val="Balloon Text"/>
    <w:basedOn w:val="Normal"/>
    <w:link w:val="BalloonTextChar"/>
    <w:uiPriority w:val="99"/>
    <w:semiHidden/>
    <w:unhideWhenUsed/>
    <w:rsid w:val="00686410"/>
    <w:rPr>
      <w:rFonts w:ascii="Tahoma" w:hAnsi="Tahoma" w:cs="Tahoma"/>
      <w:sz w:val="16"/>
      <w:szCs w:val="16"/>
    </w:rPr>
  </w:style>
  <w:style w:type="character" w:customStyle="1" w:styleId="BalloonTextChar">
    <w:name w:val="Balloon Text Char"/>
    <w:basedOn w:val="DefaultParagraphFont"/>
    <w:link w:val="BalloonText"/>
    <w:uiPriority w:val="99"/>
    <w:semiHidden/>
    <w:rsid w:val="00686410"/>
    <w:rPr>
      <w:rFonts w:ascii="Tahoma" w:hAnsi="Tahoma" w:cs="Tahoma"/>
      <w:sz w:val="16"/>
      <w:szCs w:val="16"/>
    </w:rPr>
  </w:style>
  <w:style w:type="character" w:customStyle="1" w:styleId="st1">
    <w:name w:val="st1"/>
    <w:basedOn w:val="DefaultParagraphFont"/>
    <w:rsid w:val="003E3F41"/>
  </w:style>
  <w:style w:type="character" w:styleId="Emphasis">
    <w:name w:val="Emphasis"/>
    <w:basedOn w:val="DefaultParagraphFont"/>
    <w:uiPriority w:val="20"/>
    <w:qFormat/>
    <w:rsid w:val="00536933"/>
    <w:rPr>
      <w:i/>
      <w:iCs/>
    </w:rPr>
  </w:style>
  <w:style w:type="character" w:customStyle="1" w:styleId="itxtrst">
    <w:name w:val="itxtrst"/>
    <w:basedOn w:val="DefaultParagraphFont"/>
    <w:rsid w:val="00536933"/>
  </w:style>
  <w:style w:type="character" w:styleId="Hyperlink">
    <w:name w:val="Hyperlink"/>
    <w:basedOn w:val="DefaultParagraphFont"/>
    <w:uiPriority w:val="99"/>
    <w:unhideWhenUsed/>
    <w:rsid w:val="003C5514"/>
    <w:rPr>
      <w:strike w:val="0"/>
      <w:dstrike w:val="0"/>
      <w:color w:val="014A7F"/>
      <w:u w:val="none"/>
      <w:effect w:val="none"/>
    </w:rPr>
  </w:style>
  <w:style w:type="paragraph" w:customStyle="1" w:styleId="subparagrapha">
    <w:name w:val="subparagrapha"/>
    <w:basedOn w:val="Normal"/>
    <w:rsid w:val="00C61045"/>
    <w:pPr>
      <w:shd w:val="clear" w:color="auto" w:fill="FFFFFF"/>
      <w:spacing w:before="100" w:beforeAutospacing="1" w:after="100" w:afterAutospacing="1"/>
      <w:ind w:left="1440"/>
    </w:pPr>
    <w:rPr>
      <w:color w:val="000080"/>
    </w:rPr>
  </w:style>
  <w:style w:type="paragraph" w:styleId="List2">
    <w:name w:val="List 2"/>
    <w:basedOn w:val="Normal"/>
    <w:semiHidden/>
    <w:unhideWhenUsed/>
    <w:rsid w:val="005C77B8"/>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28463">
      <w:bodyDiv w:val="1"/>
      <w:marLeft w:val="0"/>
      <w:marRight w:val="0"/>
      <w:marTop w:val="0"/>
      <w:marBottom w:val="0"/>
      <w:divBdr>
        <w:top w:val="none" w:sz="0" w:space="0" w:color="auto"/>
        <w:left w:val="none" w:sz="0" w:space="0" w:color="auto"/>
        <w:bottom w:val="none" w:sz="0" w:space="0" w:color="auto"/>
        <w:right w:val="none" w:sz="0" w:space="0" w:color="auto"/>
      </w:divBdr>
    </w:div>
    <w:div w:id="811101509">
      <w:bodyDiv w:val="1"/>
      <w:marLeft w:val="0"/>
      <w:marRight w:val="0"/>
      <w:marTop w:val="0"/>
      <w:marBottom w:val="0"/>
      <w:divBdr>
        <w:top w:val="none" w:sz="0" w:space="0" w:color="auto"/>
        <w:left w:val="none" w:sz="0" w:space="0" w:color="auto"/>
        <w:bottom w:val="none" w:sz="0" w:space="0" w:color="auto"/>
        <w:right w:val="none" w:sz="0" w:space="0" w:color="auto"/>
      </w:divBdr>
    </w:div>
    <w:div w:id="1051811339">
      <w:bodyDiv w:val="1"/>
      <w:marLeft w:val="0"/>
      <w:marRight w:val="0"/>
      <w:marTop w:val="0"/>
      <w:marBottom w:val="0"/>
      <w:divBdr>
        <w:top w:val="none" w:sz="0" w:space="0" w:color="auto"/>
        <w:left w:val="none" w:sz="0" w:space="0" w:color="auto"/>
        <w:bottom w:val="none" w:sz="0" w:space="0" w:color="auto"/>
        <w:right w:val="none" w:sz="0" w:space="0" w:color="auto"/>
      </w:divBdr>
      <w:divsChild>
        <w:div w:id="515774370">
          <w:marLeft w:val="0"/>
          <w:marRight w:val="0"/>
          <w:marTop w:val="0"/>
          <w:marBottom w:val="0"/>
          <w:divBdr>
            <w:top w:val="none" w:sz="0" w:space="0" w:color="auto"/>
            <w:left w:val="none" w:sz="0" w:space="0" w:color="auto"/>
            <w:bottom w:val="none" w:sz="0" w:space="0" w:color="auto"/>
            <w:right w:val="none" w:sz="0" w:space="0" w:color="auto"/>
          </w:divBdr>
          <w:divsChild>
            <w:div w:id="336080453">
              <w:marLeft w:val="0"/>
              <w:marRight w:val="0"/>
              <w:marTop w:val="0"/>
              <w:marBottom w:val="0"/>
              <w:divBdr>
                <w:top w:val="none" w:sz="0" w:space="0" w:color="auto"/>
                <w:left w:val="none" w:sz="0" w:space="0" w:color="auto"/>
                <w:bottom w:val="none" w:sz="0" w:space="0" w:color="auto"/>
                <w:right w:val="none" w:sz="0" w:space="0" w:color="auto"/>
              </w:divBdr>
              <w:divsChild>
                <w:div w:id="1914465171">
                  <w:marLeft w:val="-150"/>
                  <w:marRight w:val="0"/>
                  <w:marTop w:val="0"/>
                  <w:marBottom w:val="0"/>
                  <w:divBdr>
                    <w:top w:val="none" w:sz="0" w:space="0" w:color="auto"/>
                    <w:left w:val="none" w:sz="0" w:space="0" w:color="auto"/>
                    <w:bottom w:val="none" w:sz="0" w:space="0" w:color="auto"/>
                    <w:right w:val="none" w:sz="0" w:space="0" w:color="auto"/>
                  </w:divBdr>
                  <w:divsChild>
                    <w:div w:id="1019312470">
                      <w:marLeft w:val="0"/>
                      <w:marRight w:val="0"/>
                      <w:marTop w:val="0"/>
                      <w:marBottom w:val="0"/>
                      <w:divBdr>
                        <w:top w:val="none" w:sz="0" w:space="0" w:color="auto"/>
                        <w:left w:val="none" w:sz="0" w:space="0" w:color="auto"/>
                        <w:bottom w:val="none" w:sz="0" w:space="0" w:color="auto"/>
                        <w:right w:val="none" w:sz="0" w:space="0" w:color="auto"/>
                      </w:divBdr>
                      <w:divsChild>
                        <w:div w:id="1958104494">
                          <w:marLeft w:val="0"/>
                          <w:marRight w:val="0"/>
                          <w:marTop w:val="0"/>
                          <w:marBottom w:val="0"/>
                          <w:divBdr>
                            <w:top w:val="none" w:sz="0" w:space="0" w:color="auto"/>
                            <w:left w:val="none" w:sz="0" w:space="0" w:color="auto"/>
                            <w:bottom w:val="none" w:sz="0" w:space="0" w:color="auto"/>
                            <w:right w:val="none" w:sz="0" w:space="0" w:color="auto"/>
                          </w:divBdr>
                          <w:divsChild>
                            <w:div w:id="184828135">
                              <w:marLeft w:val="0"/>
                              <w:marRight w:val="0"/>
                              <w:marTop w:val="0"/>
                              <w:marBottom w:val="0"/>
                              <w:divBdr>
                                <w:top w:val="none" w:sz="0" w:space="0" w:color="auto"/>
                                <w:left w:val="none" w:sz="0" w:space="0" w:color="auto"/>
                                <w:bottom w:val="none" w:sz="0" w:space="0" w:color="auto"/>
                                <w:right w:val="none" w:sz="0" w:space="0" w:color="auto"/>
                              </w:divBdr>
                              <w:divsChild>
                                <w:div w:id="1731807517">
                                  <w:marLeft w:val="0"/>
                                  <w:marRight w:val="0"/>
                                  <w:marTop w:val="0"/>
                                  <w:marBottom w:val="0"/>
                                  <w:divBdr>
                                    <w:top w:val="none" w:sz="0" w:space="0" w:color="auto"/>
                                    <w:left w:val="none" w:sz="0" w:space="0" w:color="auto"/>
                                    <w:bottom w:val="none" w:sz="0" w:space="0" w:color="auto"/>
                                    <w:right w:val="none" w:sz="0" w:space="0" w:color="auto"/>
                                  </w:divBdr>
                                  <w:divsChild>
                                    <w:div w:id="6058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140263">
      <w:bodyDiv w:val="1"/>
      <w:marLeft w:val="0"/>
      <w:marRight w:val="0"/>
      <w:marTop w:val="0"/>
      <w:marBottom w:val="0"/>
      <w:divBdr>
        <w:top w:val="none" w:sz="0" w:space="0" w:color="auto"/>
        <w:left w:val="none" w:sz="0" w:space="0" w:color="auto"/>
        <w:bottom w:val="none" w:sz="0" w:space="0" w:color="auto"/>
        <w:right w:val="none" w:sz="0" w:space="0" w:color="auto"/>
      </w:divBdr>
    </w:div>
    <w:div w:id="1386951925">
      <w:bodyDiv w:val="1"/>
      <w:marLeft w:val="0"/>
      <w:marRight w:val="0"/>
      <w:marTop w:val="0"/>
      <w:marBottom w:val="0"/>
      <w:divBdr>
        <w:top w:val="none" w:sz="0" w:space="0" w:color="auto"/>
        <w:left w:val="none" w:sz="0" w:space="0" w:color="auto"/>
        <w:bottom w:val="none" w:sz="0" w:space="0" w:color="auto"/>
        <w:right w:val="none" w:sz="0" w:space="0" w:color="auto"/>
      </w:divBdr>
    </w:div>
    <w:div w:id="1413507446">
      <w:bodyDiv w:val="1"/>
      <w:marLeft w:val="0"/>
      <w:marRight w:val="0"/>
      <w:marTop w:val="0"/>
      <w:marBottom w:val="0"/>
      <w:divBdr>
        <w:top w:val="none" w:sz="0" w:space="0" w:color="auto"/>
        <w:left w:val="none" w:sz="0" w:space="0" w:color="auto"/>
        <w:bottom w:val="none" w:sz="0" w:space="0" w:color="auto"/>
        <w:right w:val="none" w:sz="0" w:space="0" w:color="auto"/>
      </w:divBdr>
    </w:div>
    <w:div w:id="1494566896">
      <w:bodyDiv w:val="1"/>
      <w:marLeft w:val="0"/>
      <w:marRight w:val="0"/>
      <w:marTop w:val="0"/>
      <w:marBottom w:val="0"/>
      <w:divBdr>
        <w:top w:val="none" w:sz="0" w:space="0" w:color="auto"/>
        <w:left w:val="none" w:sz="0" w:space="0" w:color="auto"/>
        <w:bottom w:val="none" w:sz="0" w:space="0" w:color="auto"/>
        <w:right w:val="none" w:sz="0" w:space="0" w:color="auto"/>
      </w:divBdr>
    </w:div>
    <w:div w:id="1659843673">
      <w:bodyDiv w:val="1"/>
      <w:marLeft w:val="0"/>
      <w:marRight w:val="0"/>
      <w:marTop w:val="0"/>
      <w:marBottom w:val="0"/>
      <w:divBdr>
        <w:top w:val="none" w:sz="0" w:space="0" w:color="auto"/>
        <w:left w:val="none" w:sz="0" w:space="0" w:color="auto"/>
        <w:bottom w:val="none" w:sz="0" w:space="0" w:color="auto"/>
        <w:right w:val="none" w:sz="0" w:space="0" w:color="auto"/>
      </w:divBdr>
    </w:div>
    <w:div w:id="1748455628">
      <w:bodyDiv w:val="1"/>
      <w:marLeft w:val="0"/>
      <w:marRight w:val="0"/>
      <w:marTop w:val="0"/>
      <w:marBottom w:val="0"/>
      <w:divBdr>
        <w:top w:val="none" w:sz="0" w:space="0" w:color="auto"/>
        <w:left w:val="none" w:sz="0" w:space="0" w:color="auto"/>
        <w:bottom w:val="none" w:sz="0" w:space="0" w:color="auto"/>
        <w:right w:val="none" w:sz="0" w:space="0" w:color="auto"/>
      </w:divBdr>
      <w:divsChild>
        <w:div w:id="1345017761">
          <w:marLeft w:val="0"/>
          <w:marRight w:val="0"/>
          <w:marTop w:val="0"/>
          <w:marBottom w:val="0"/>
          <w:divBdr>
            <w:top w:val="none" w:sz="0" w:space="0" w:color="auto"/>
            <w:left w:val="none" w:sz="0" w:space="0" w:color="auto"/>
            <w:bottom w:val="none" w:sz="0" w:space="0" w:color="auto"/>
            <w:right w:val="none" w:sz="0" w:space="0" w:color="auto"/>
          </w:divBdr>
          <w:divsChild>
            <w:div w:id="777985502">
              <w:marLeft w:val="0"/>
              <w:marRight w:val="0"/>
              <w:marTop w:val="0"/>
              <w:marBottom w:val="0"/>
              <w:divBdr>
                <w:top w:val="none" w:sz="0" w:space="0" w:color="auto"/>
                <w:left w:val="none" w:sz="0" w:space="0" w:color="auto"/>
                <w:bottom w:val="none" w:sz="0" w:space="0" w:color="auto"/>
                <w:right w:val="none" w:sz="0" w:space="0" w:color="auto"/>
              </w:divBdr>
              <w:divsChild>
                <w:div w:id="904871878">
                  <w:marLeft w:val="-150"/>
                  <w:marRight w:val="0"/>
                  <w:marTop w:val="0"/>
                  <w:marBottom w:val="0"/>
                  <w:divBdr>
                    <w:top w:val="none" w:sz="0" w:space="0" w:color="auto"/>
                    <w:left w:val="none" w:sz="0" w:space="0" w:color="auto"/>
                    <w:bottom w:val="none" w:sz="0" w:space="0" w:color="auto"/>
                    <w:right w:val="none" w:sz="0" w:space="0" w:color="auto"/>
                  </w:divBdr>
                  <w:divsChild>
                    <w:div w:id="1783572190">
                      <w:marLeft w:val="0"/>
                      <w:marRight w:val="0"/>
                      <w:marTop w:val="0"/>
                      <w:marBottom w:val="0"/>
                      <w:divBdr>
                        <w:top w:val="none" w:sz="0" w:space="0" w:color="auto"/>
                        <w:left w:val="none" w:sz="0" w:space="0" w:color="auto"/>
                        <w:bottom w:val="none" w:sz="0" w:space="0" w:color="auto"/>
                        <w:right w:val="none" w:sz="0" w:space="0" w:color="auto"/>
                      </w:divBdr>
                      <w:divsChild>
                        <w:div w:id="290021172">
                          <w:marLeft w:val="0"/>
                          <w:marRight w:val="0"/>
                          <w:marTop w:val="0"/>
                          <w:marBottom w:val="0"/>
                          <w:divBdr>
                            <w:top w:val="none" w:sz="0" w:space="0" w:color="auto"/>
                            <w:left w:val="none" w:sz="0" w:space="0" w:color="auto"/>
                            <w:bottom w:val="none" w:sz="0" w:space="0" w:color="auto"/>
                            <w:right w:val="none" w:sz="0" w:space="0" w:color="auto"/>
                          </w:divBdr>
                          <w:divsChild>
                            <w:div w:id="533737886">
                              <w:marLeft w:val="0"/>
                              <w:marRight w:val="0"/>
                              <w:marTop w:val="0"/>
                              <w:marBottom w:val="0"/>
                              <w:divBdr>
                                <w:top w:val="none" w:sz="0" w:space="0" w:color="auto"/>
                                <w:left w:val="none" w:sz="0" w:space="0" w:color="auto"/>
                                <w:bottom w:val="none" w:sz="0" w:space="0" w:color="auto"/>
                                <w:right w:val="none" w:sz="0" w:space="0" w:color="auto"/>
                              </w:divBdr>
                              <w:divsChild>
                                <w:div w:id="839660935">
                                  <w:marLeft w:val="0"/>
                                  <w:marRight w:val="0"/>
                                  <w:marTop w:val="0"/>
                                  <w:marBottom w:val="0"/>
                                  <w:divBdr>
                                    <w:top w:val="none" w:sz="0" w:space="0" w:color="auto"/>
                                    <w:left w:val="none" w:sz="0" w:space="0" w:color="auto"/>
                                    <w:bottom w:val="none" w:sz="0" w:space="0" w:color="auto"/>
                                    <w:right w:val="none" w:sz="0" w:space="0" w:color="auto"/>
                                  </w:divBdr>
                                  <w:divsChild>
                                    <w:div w:id="5956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arnesandnoble.com/w/bear-wants-more-karma-wilson/1100630739?ean=97806898450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word-s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Houston Baptist University</vt:lpstr>
    </vt:vector>
  </TitlesOfParts>
  <Company>HBU</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Baptist University</dc:title>
  <dc:creator>cmcgaughey</dc:creator>
  <cp:lastModifiedBy>Elmore, Kima Y</cp:lastModifiedBy>
  <cp:revision>8</cp:revision>
  <cp:lastPrinted>2002-09-19T19:57:00Z</cp:lastPrinted>
  <dcterms:created xsi:type="dcterms:W3CDTF">2014-06-26T17:14:00Z</dcterms:created>
  <dcterms:modified xsi:type="dcterms:W3CDTF">2014-06-27T04:44:00Z</dcterms:modified>
</cp:coreProperties>
</file>